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F8" w:rsidRDefault="008710F8" w:rsidP="008710F8">
      <w:pPr>
        <w:pStyle w:val="a3"/>
      </w:pPr>
      <w:r>
        <w:rPr>
          <w:rStyle w:val="a4"/>
        </w:rPr>
        <w:t xml:space="preserve">Функциональная грамотность — основа </w:t>
      </w:r>
      <w:proofErr w:type="gramStart"/>
      <w:r>
        <w:rPr>
          <w:rStyle w:val="a4"/>
        </w:rPr>
        <w:t>жизненной</w:t>
      </w:r>
      <w:proofErr w:type="gramEnd"/>
      <w:r>
        <w:rPr>
          <w:rStyle w:val="a4"/>
        </w:rPr>
        <w:t xml:space="preserve"> и</w:t>
      </w:r>
    </w:p>
    <w:p w:rsidR="008710F8" w:rsidRDefault="008710F8" w:rsidP="008710F8">
      <w:pPr>
        <w:pStyle w:val="a3"/>
      </w:pPr>
      <w:r>
        <w:rPr>
          <w:rStyle w:val="a4"/>
        </w:rPr>
        <w:t>профессиональной успешности выпускников!</w:t>
      </w:r>
    </w:p>
    <w:p w:rsidR="008710F8" w:rsidRDefault="008710F8" w:rsidP="008710F8">
      <w:pPr>
        <w:pStyle w:val="a3"/>
      </w:pPr>
      <w:r>
        <w:rPr>
          <w:rStyle w:val="a4"/>
        </w:rPr>
        <w:t>Функциональная грамотность</w:t>
      </w:r>
      <w:r>
        <w:t xml:space="preserve">— </w:t>
      </w:r>
      <w:proofErr w:type="gramStart"/>
      <w:r>
        <w:t>эт</w:t>
      </w:r>
      <w:proofErr w:type="gramEnd"/>
      <w:r>
        <w:t>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</w:t>
      </w:r>
    </w:p>
    <w:p w:rsidR="00184D91" w:rsidRDefault="00184D91"/>
    <w:sectPr w:rsidR="00184D91" w:rsidSect="0018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F8"/>
    <w:rsid w:val="00184D91"/>
    <w:rsid w:val="0087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10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Human</cp:lastModifiedBy>
  <cp:revision>2</cp:revision>
  <dcterms:created xsi:type="dcterms:W3CDTF">2023-10-19T16:43:00Z</dcterms:created>
  <dcterms:modified xsi:type="dcterms:W3CDTF">2023-10-19T16:43:00Z</dcterms:modified>
</cp:coreProperties>
</file>